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09" w:rsidRDefault="00123509" w:rsidP="00E0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509" w:rsidRDefault="00123509" w:rsidP="00E0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A6D" w:rsidRDefault="00902EF4" w:rsidP="00E0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A6D">
        <w:rPr>
          <w:rFonts w:ascii="Times New Roman" w:hAnsi="Times New Roman" w:cs="Times New Roman"/>
          <w:sz w:val="24"/>
          <w:szCs w:val="24"/>
        </w:rPr>
        <w:t xml:space="preserve">Обґрунтування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654"/>
        <w:gridCol w:w="1559"/>
      </w:tblGrid>
      <w:tr w:rsidR="00293A36" w:rsidTr="00955298">
        <w:tc>
          <w:tcPr>
            <w:tcW w:w="1101" w:type="dxa"/>
          </w:tcPr>
          <w:p w:rsidR="00293A36" w:rsidRDefault="00293A36" w:rsidP="00E0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23509" w:rsidRDefault="00293A36" w:rsidP="00123509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06A6D">
              <w:rPr>
                <w:rFonts w:ascii="Times New Roman" w:hAnsi="Times New Roman" w:cs="Times New Roman"/>
                <w:sz w:val="24"/>
                <w:szCs w:val="24"/>
              </w:rPr>
      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="00123509" w:rsidRPr="00E06A6D">
              <w:rPr>
                <w:rFonts w:ascii="Times New Roman" w:hAnsi="Times New Roman" w:cs="Times New Roman"/>
                <w:sz w:val="24"/>
                <w:szCs w:val="24"/>
              </w:rPr>
              <w:t>витратн</w:t>
            </w:r>
            <w:r w:rsidR="0012350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123509" w:rsidRPr="00E06A6D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r w:rsidR="0012350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123509" w:rsidRPr="00E06A6D">
              <w:rPr>
                <w:rFonts w:ascii="Times New Roman" w:hAnsi="Times New Roman" w:cs="Times New Roman"/>
                <w:sz w:val="24"/>
                <w:szCs w:val="24"/>
              </w:rPr>
              <w:t xml:space="preserve"> для цитологічної лабораторії</w:t>
            </w:r>
            <w:r w:rsidR="00123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3509" w:rsidRPr="00D428E8">
              <w:rPr>
                <w:rFonts w:ascii="Times New Roman" w:eastAsia="Tahoma" w:hAnsi="Times New Roman" w:cs="Times New Roman"/>
                <w:noProof/>
                <w:sz w:val="24"/>
                <w:szCs w:val="24"/>
                <w:lang w:eastAsia="zh-CN" w:bidi="hi-IN"/>
              </w:rPr>
              <w:t xml:space="preserve"> код </w:t>
            </w:r>
            <w:proofErr w:type="spellStart"/>
            <w:r w:rsidR="00123509" w:rsidRPr="00D428E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="00123509" w:rsidRPr="00D428E8">
              <w:rPr>
                <w:rFonts w:ascii="Times New Roman" w:hAnsi="Times New Roman" w:cs="Times New Roman"/>
                <w:sz w:val="24"/>
                <w:szCs w:val="24"/>
              </w:rPr>
              <w:t xml:space="preserve"> 024:2023</w:t>
            </w:r>
            <w:r w:rsidR="00123509" w:rsidRPr="00D428E8">
              <w:rPr>
                <w:sz w:val="24"/>
                <w:szCs w:val="24"/>
              </w:rPr>
              <w:t>:</w:t>
            </w:r>
            <w:r w:rsidR="00123509" w:rsidRPr="00D428E8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45522</w:t>
            </w:r>
            <w:r w:rsidR="0012350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 </w:t>
            </w:r>
            <w:r w:rsidR="00123509" w:rsidRPr="00D428E8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–</w:t>
            </w:r>
            <w:r w:rsidR="0012350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 </w:t>
            </w:r>
            <w:r w:rsidR="00123509" w:rsidRPr="00D428E8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Папір </w:t>
            </w:r>
            <w:r w:rsidR="0012350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для </w:t>
            </w:r>
            <w:r w:rsidR="00123509" w:rsidRPr="00D428E8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збирання/ транспортування біологічних рідин</w:t>
            </w:r>
            <w:r w:rsidR="0012350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, </w:t>
            </w:r>
            <w:r w:rsidR="00123509" w:rsidRPr="00B301D6">
              <w:rPr>
                <w:rFonts w:ascii="Times New Roman" w:eastAsia="Tahoma" w:hAnsi="Times New Roman" w:cs="Times New Roman"/>
                <w:noProof/>
                <w:sz w:val="24"/>
                <w:szCs w:val="24"/>
                <w:lang w:eastAsia="zh-CN" w:bidi="hi-IN"/>
              </w:rPr>
              <w:t xml:space="preserve">код </w:t>
            </w:r>
            <w:proofErr w:type="spellStart"/>
            <w:r w:rsidR="00123509" w:rsidRPr="00B301D6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="00123509" w:rsidRPr="00B301D6">
              <w:rPr>
                <w:rFonts w:ascii="Times New Roman" w:hAnsi="Times New Roman" w:cs="Times New Roman"/>
                <w:sz w:val="24"/>
                <w:szCs w:val="24"/>
              </w:rPr>
              <w:t xml:space="preserve"> 024:2023</w:t>
            </w:r>
            <w:r w:rsidR="00123509" w:rsidRPr="00B301D6">
              <w:rPr>
                <w:sz w:val="24"/>
                <w:szCs w:val="24"/>
              </w:rPr>
              <w:t>:</w:t>
            </w:r>
            <w:r w:rsidR="00123509" w:rsidRPr="00B301D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43550 – </w:t>
            </w:r>
            <w:proofErr w:type="spellStart"/>
            <w:r w:rsidR="00123509" w:rsidRPr="00B301D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Фіксувальна</w:t>
            </w:r>
            <w:proofErr w:type="spellEnd"/>
            <w:r w:rsidR="00123509" w:rsidRPr="00B301D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рідина для мікроскопії, </w:t>
            </w:r>
            <w:proofErr w:type="spellStart"/>
            <w:r w:rsidR="00123509" w:rsidRPr="00002F6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  <w:t>IVD</w:t>
            </w:r>
            <w:proofErr w:type="spellEnd"/>
            <w:r w:rsidR="00123509" w:rsidRPr="00B301D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(діагностика </w:t>
            </w:r>
            <w:r w:rsidR="00123509" w:rsidRPr="00002F6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  <w:t>in</w:t>
            </w:r>
            <w:r w:rsidR="00123509" w:rsidRPr="00B301D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123509" w:rsidRPr="00002F6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  <w:t>vitro</w:t>
            </w:r>
            <w:r w:rsidR="00123509" w:rsidRPr="00002F6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)</w:t>
            </w:r>
          </w:p>
          <w:p w:rsidR="00293A36" w:rsidRDefault="00293A36" w:rsidP="00123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A36" w:rsidRDefault="00293A36" w:rsidP="00E0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509" w:rsidRDefault="00163C2A" w:rsidP="00123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витратних матеріалів</w:t>
      </w:r>
      <w:r w:rsidR="001235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509">
        <w:rPr>
          <w:rFonts w:ascii="Times New Roman" w:hAnsi="Times New Roman" w:cs="Times New Roman"/>
          <w:sz w:val="24"/>
          <w:szCs w:val="24"/>
        </w:rPr>
        <w:t xml:space="preserve">на суму </w:t>
      </w:r>
      <w:r w:rsidR="00123509" w:rsidRPr="00123509">
        <w:rPr>
          <w:rFonts w:ascii="Times New Roman" w:hAnsi="Times New Roman" w:cs="Times New Roman"/>
          <w:iCs/>
          <w:color w:val="000000"/>
          <w:sz w:val="24"/>
          <w:szCs w:val="24"/>
        </w:rPr>
        <w:t>7 212,</w:t>
      </w:r>
      <w:proofErr w:type="spellStart"/>
      <w:r w:rsidR="00123509" w:rsidRPr="00123509">
        <w:rPr>
          <w:rFonts w:ascii="Times New Roman" w:hAnsi="Times New Roman" w:cs="Times New Roman"/>
          <w:iCs/>
          <w:color w:val="000000"/>
          <w:sz w:val="24"/>
          <w:szCs w:val="24"/>
        </w:rPr>
        <w:t>87</w:t>
      </w:r>
      <w:r w:rsidR="00123509">
        <w:rPr>
          <w:rFonts w:ascii="Times New Roman" w:hAnsi="Times New Roman" w:cs="Times New Roman"/>
          <w:iCs/>
          <w:color w:val="000000"/>
          <w:sz w:val="24"/>
          <w:szCs w:val="24"/>
        </w:rPr>
        <w:t>грн</w:t>
      </w:r>
      <w:proofErr w:type="spellEnd"/>
      <w:r w:rsidR="001235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очищувальний папір для протирання лінз мікроскопа та на суму 27</w:t>
      </w:r>
      <w:r w:rsidR="008A4CF5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123509">
        <w:rPr>
          <w:rFonts w:ascii="Times New Roman" w:hAnsi="Times New Roman" w:cs="Times New Roman"/>
          <w:iCs/>
          <w:color w:val="000000"/>
          <w:sz w:val="24"/>
          <w:szCs w:val="24"/>
        </w:rPr>
        <w:t>002</w:t>
      </w:r>
      <w:r w:rsidR="008A4CF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1235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52 </w:t>
      </w:r>
      <w:proofErr w:type="spellStart"/>
      <w:r w:rsidR="00123509">
        <w:rPr>
          <w:rFonts w:ascii="Times New Roman" w:hAnsi="Times New Roman" w:cs="Times New Roman"/>
          <w:iCs/>
          <w:color w:val="000000"/>
          <w:sz w:val="24"/>
          <w:szCs w:val="24"/>
        </w:rPr>
        <w:t>грн</w:t>
      </w:r>
      <w:proofErr w:type="spellEnd"/>
      <w:r w:rsidR="001235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імерсійна олія,</w:t>
      </w:r>
      <w:r w:rsidR="00123509" w:rsidRPr="00123509">
        <w:rPr>
          <w:rFonts w:ascii="Times New Roman" w:hAnsi="Times New Roman" w:cs="Times New Roman"/>
          <w:sz w:val="24"/>
          <w:szCs w:val="24"/>
        </w:rPr>
        <w:t xml:space="preserve"> </w:t>
      </w:r>
      <w:r w:rsidR="00123509">
        <w:rPr>
          <w:rFonts w:ascii="Times New Roman" w:hAnsi="Times New Roman" w:cs="Times New Roman"/>
          <w:sz w:val="24"/>
          <w:szCs w:val="24"/>
        </w:rPr>
        <w:t>визначена виходячи з прогнозованої кількості досліджень, що будуть проведені цитологічною лабораторією у поточному році з огляду на обсяги діагностичного матеріалу, надходження якого очікується від лікувально-діагностичних установ м. Києва виходячи з кількості досліджень проведених цією лабораторією у минулому році.</w:t>
      </w:r>
    </w:p>
    <w:p w:rsidR="00163C2A" w:rsidRDefault="00163C2A" w:rsidP="00163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4DC">
        <w:rPr>
          <w:rFonts w:ascii="Times New Roman" w:hAnsi="Times New Roman" w:cs="Times New Roman"/>
          <w:color w:val="000000"/>
          <w:sz w:val="24"/>
          <w:szCs w:val="24"/>
        </w:rPr>
        <w:t xml:space="preserve">Розрахунок очікуваної вартості здійснено виходячи із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комерційних пропозицій, </w:t>
      </w:r>
      <w:r w:rsidRPr="00E404DC">
        <w:rPr>
          <w:rFonts w:ascii="Times New Roman" w:hAnsi="Times New Roman" w:cs="Times New Roman"/>
          <w:color w:val="000000"/>
          <w:sz w:val="24"/>
          <w:szCs w:val="24"/>
        </w:rPr>
        <w:t xml:space="preserve">середньої вартості аналогічних товарів на </w:t>
      </w:r>
      <w:proofErr w:type="spellStart"/>
      <w:r w:rsidRPr="00E404D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Prozorro</w:t>
      </w:r>
      <w:proofErr w:type="spellEnd"/>
      <w:r w:rsidRPr="00E404DC">
        <w:rPr>
          <w:rFonts w:ascii="Times New Roman" w:hAnsi="Times New Roman" w:cs="Times New Roman"/>
          <w:color w:val="000000"/>
          <w:sz w:val="24"/>
          <w:szCs w:val="24"/>
        </w:rPr>
        <w:t xml:space="preserve"> на час закупівлі з урахуванням прогнозованої вартості збільшення ціни  та</w:t>
      </w:r>
      <w:r w:rsidRPr="00E404DC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вимог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 275.</w:t>
      </w:r>
    </w:p>
    <w:p w:rsidR="008A4CF5" w:rsidRDefault="008A4CF5" w:rsidP="00163C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CF5">
        <w:rPr>
          <w:rFonts w:ascii="Times New Roman" w:hAnsi="Times New Roman" w:cs="Times New Roman"/>
          <w:sz w:val="24"/>
        </w:rPr>
        <w:t>Згідно з п 11</w:t>
      </w:r>
      <w:r w:rsidRPr="008A4CF5">
        <w:rPr>
          <w:rFonts w:ascii="Times New Roman" w:hAnsi="Times New Roman" w:cs="Times New Roman"/>
          <w:bCs/>
          <w:sz w:val="24"/>
          <w:szCs w:val="24"/>
        </w:rPr>
        <w:t xml:space="preserve"> Особливостей (пост. КМУ від 12.10.2022 №1178 зі змінами)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вищенаведені витратні матеріали придбані без використання електронної системи закупівель.</w:t>
      </w:r>
    </w:p>
    <w:p w:rsidR="008A4CF5" w:rsidRDefault="008A4CF5" w:rsidP="008A4C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CF5" w:rsidRPr="008A4CF5" w:rsidRDefault="008A4CF5" w:rsidP="008A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Уповноважена особа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Л.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Омельчук</w:t>
      </w:r>
      <w:proofErr w:type="spellEnd"/>
    </w:p>
    <w:sectPr w:rsidR="008A4CF5" w:rsidRPr="008A4CF5" w:rsidSect="009D1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02EF4"/>
    <w:rsid w:val="00012D9B"/>
    <w:rsid w:val="00123509"/>
    <w:rsid w:val="00163C2A"/>
    <w:rsid w:val="00293A36"/>
    <w:rsid w:val="003004A4"/>
    <w:rsid w:val="0040409E"/>
    <w:rsid w:val="008A4CF5"/>
    <w:rsid w:val="00902EF4"/>
    <w:rsid w:val="00955298"/>
    <w:rsid w:val="009D1EC2"/>
    <w:rsid w:val="00E0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2024-06-10T07:46:00Z</dcterms:created>
  <dcterms:modified xsi:type="dcterms:W3CDTF">2024-06-10T11:26:00Z</dcterms:modified>
</cp:coreProperties>
</file>